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14" w:rsidRDefault="003D7868">
      <w:pPr>
        <w:pStyle w:val="20"/>
        <w:framePr w:w="9130" w:h="14383" w:hRule="exact" w:wrap="around" w:vAnchor="page" w:hAnchor="page" w:x="1403" w:y="1234"/>
        <w:shd w:val="clear" w:color="auto" w:fill="auto"/>
        <w:ind w:left="20" w:right="2440" w:firstLine="2640"/>
      </w:pPr>
      <w:bookmarkStart w:id="0" w:name="_GoBack"/>
      <w:bookmarkEnd w:id="0"/>
      <w:r>
        <w:t>Индивидуальные планы СРОП Тема 1: Диспансеризация</w:t>
      </w:r>
    </w:p>
    <w:p w:rsidR="00FD0514" w:rsidRDefault="003D7868">
      <w:pPr>
        <w:pStyle w:val="1"/>
        <w:framePr w:w="9130" w:h="14383" w:hRule="exact" w:wrap="around" w:vAnchor="page" w:hAnchor="page" w:x="1403" w:y="1234"/>
        <w:shd w:val="clear" w:color="auto" w:fill="auto"/>
        <w:ind w:left="20" w:right="3280" w:firstLine="0"/>
      </w:pPr>
      <w:r>
        <w:t>Цель: Ознакомиться с этапами диспансеризации План: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Диспансеризация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Диагностический этап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Терапевтический этап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right="3280" w:firstLine="360"/>
      </w:pPr>
      <w:r>
        <w:t xml:space="preserve"> Профилактический этап Литература 6: с. 112-120 Контрольные вопросы: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Определение диспансеризации?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Определение диагностического этапа?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Определение терапевтического этапа?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Определение профилактического этапа?</w:t>
      </w:r>
    </w:p>
    <w:p w:rsidR="00FD0514" w:rsidRDefault="003D7868">
      <w:pPr>
        <w:pStyle w:val="20"/>
        <w:framePr w:w="9130" w:h="14383" w:hRule="exact" w:wrap="around" w:vAnchor="page" w:hAnchor="page" w:x="1403" w:y="1234"/>
        <w:shd w:val="clear" w:color="auto" w:fill="auto"/>
        <w:ind w:left="20"/>
      </w:pPr>
      <w:r>
        <w:t>Тема 2: Болезни сосудов.</w:t>
      </w:r>
    </w:p>
    <w:p w:rsidR="00FD0514" w:rsidRDefault="003D7868">
      <w:pPr>
        <w:pStyle w:val="1"/>
        <w:framePr w:w="9130" w:h="14383" w:hRule="exact" w:wrap="around" w:vAnchor="page" w:hAnchor="page" w:x="1403" w:y="1234"/>
        <w:shd w:val="clear" w:color="auto" w:fill="auto"/>
        <w:ind w:left="20" w:firstLine="0"/>
      </w:pPr>
      <w:r>
        <w:t>Цель: Изучить болезни сосудов.</w:t>
      </w:r>
    </w:p>
    <w:p w:rsidR="00FD0514" w:rsidRDefault="003D7868">
      <w:pPr>
        <w:pStyle w:val="1"/>
        <w:framePr w:w="9130" w:h="14383" w:hRule="exact" w:wrap="around" w:vAnchor="page" w:hAnchor="page" w:x="1403" w:y="1234"/>
        <w:shd w:val="clear" w:color="auto" w:fill="auto"/>
        <w:ind w:left="20" w:firstLine="0"/>
      </w:pPr>
      <w:r>
        <w:t>План: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Тромбоз сосудов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right="3280" w:firstLine="360"/>
      </w:pPr>
      <w:r>
        <w:t xml:space="preserve"> Г </w:t>
      </w:r>
      <w:proofErr w:type="spellStart"/>
      <w:r>
        <w:t>иперимия</w:t>
      </w:r>
      <w:proofErr w:type="spellEnd"/>
      <w:r>
        <w:t xml:space="preserve"> Литература: 5 с. 32-45 Контрольные вопросы: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Тромбоз сосудов?</w:t>
      </w:r>
    </w:p>
    <w:p w:rsidR="00FD0514" w:rsidRDefault="003D7868">
      <w:pPr>
        <w:pStyle w:val="1"/>
        <w:framePr w:w="9130" w:h="14383" w:hRule="exact" w:wrap="around" w:vAnchor="page" w:hAnchor="page" w:x="1403" w:y="1234"/>
        <w:shd w:val="clear" w:color="auto" w:fill="auto"/>
        <w:ind w:left="800" w:firstLine="0"/>
      </w:pPr>
      <w:r>
        <w:t>Какие симптомы при тромбозе сосудов?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Как ставят диагноз при тромбозе сосудов?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Артериальная </w:t>
      </w:r>
      <w:proofErr w:type="spellStart"/>
      <w:r>
        <w:t>гиперимия</w:t>
      </w:r>
      <w:proofErr w:type="spellEnd"/>
      <w:r>
        <w:t>?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Причины артериальной </w:t>
      </w:r>
      <w:proofErr w:type="spellStart"/>
      <w:r>
        <w:t>гиперимии</w:t>
      </w:r>
      <w:proofErr w:type="spellEnd"/>
      <w:r>
        <w:t>?</w:t>
      </w:r>
    </w:p>
    <w:p w:rsidR="00FD0514" w:rsidRDefault="003D7868">
      <w:pPr>
        <w:pStyle w:val="20"/>
        <w:framePr w:w="9130" w:h="14383" w:hRule="exact" w:wrap="around" w:vAnchor="page" w:hAnchor="page" w:x="1403" w:y="1234"/>
        <w:shd w:val="clear" w:color="auto" w:fill="auto"/>
        <w:ind w:left="20"/>
      </w:pPr>
      <w:r>
        <w:t>Тема 3: Профилактика болезней плевры</w:t>
      </w:r>
    </w:p>
    <w:p w:rsidR="00FD0514" w:rsidRDefault="003D7868">
      <w:pPr>
        <w:pStyle w:val="1"/>
        <w:framePr w:w="9130" w:h="14383" w:hRule="exact" w:wrap="around" w:vAnchor="page" w:hAnchor="page" w:x="1403" w:y="1234"/>
        <w:shd w:val="clear" w:color="auto" w:fill="auto"/>
        <w:ind w:left="20" w:right="260" w:firstLine="0"/>
      </w:pPr>
      <w:r>
        <w:t xml:space="preserve">Цель: </w:t>
      </w:r>
      <w:r>
        <w:t>Ознакомиться с болезнями плевры</w:t>
      </w:r>
      <w:proofErr w:type="gramStart"/>
      <w:r>
        <w:t>.(</w:t>
      </w:r>
      <w:proofErr w:type="gramEnd"/>
      <w:r>
        <w:t>определение, этиология, симптомы, диагноз, дифференциальный диагноз, лечение, профилактика) План: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Определение плевритов.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Этиология, симптомы плевритов.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Диагноз, лечение плевритов.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Профилактика плевритов.</w:t>
      </w:r>
    </w:p>
    <w:p w:rsidR="00FD0514" w:rsidRDefault="003D7868">
      <w:pPr>
        <w:pStyle w:val="1"/>
        <w:framePr w:w="9130" w:h="14383" w:hRule="exact" w:wrap="around" w:vAnchor="page" w:hAnchor="page" w:x="1403" w:y="1234"/>
        <w:shd w:val="clear" w:color="auto" w:fill="auto"/>
        <w:ind w:left="20" w:right="260" w:firstLine="0"/>
      </w:pPr>
      <w:r>
        <w:t>Литература: 4 с</w:t>
      </w:r>
      <w:r>
        <w:t>. 112-120 Контрольные вопросы: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Определение плевритов?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Какие симптомы плевритов?</w:t>
      </w:r>
    </w:p>
    <w:p w:rsidR="00FD0514" w:rsidRDefault="003D7868">
      <w:pPr>
        <w:pStyle w:val="1"/>
        <w:framePr w:w="9130" w:h="14383" w:hRule="exact" w:wrap="around" w:vAnchor="page" w:hAnchor="page" w:x="1403" w:y="1234"/>
        <w:numPr>
          <w:ilvl w:val="0"/>
          <w:numId w:val="1"/>
        </w:numPr>
        <w:shd w:val="clear" w:color="auto" w:fill="auto"/>
        <w:ind w:left="20" w:firstLine="360"/>
      </w:pPr>
      <w:r>
        <w:t xml:space="preserve"> Как ставят диагноз плевритов?</w:t>
      </w:r>
    </w:p>
    <w:p w:rsidR="00FD0514" w:rsidRDefault="00FD0514">
      <w:pPr>
        <w:rPr>
          <w:sz w:val="2"/>
          <w:szCs w:val="2"/>
        </w:rPr>
        <w:sectPr w:rsidR="00FD0514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ind w:left="640"/>
      </w:pPr>
      <w:r>
        <w:lastRenderedPageBreak/>
        <w:t xml:space="preserve"> Какое лечение плевритов?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ind w:left="640"/>
      </w:pPr>
      <w:r>
        <w:t xml:space="preserve"> Как проводят профилактику плевритов?</w:t>
      </w:r>
    </w:p>
    <w:p w:rsidR="00FD0514" w:rsidRDefault="003D7868">
      <w:pPr>
        <w:pStyle w:val="20"/>
        <w:framePr w:w="9629" w:h="14345" w:hRule="exact" w:wrap="around" w:vAnchor="page" w:hAnchor="page" w:x="1153" w:y="1234"/>
        <w:shd w:val="clear" w:color="auto" w:fill="auto"/>
        <w:ind w:left="20"/>
      </w:pPr>
      <w:r>
        <w:t>Тема 4</w:t>
      </w:r>
      <w:proofErr w:type="gramStart"/>
      <w:r>
        <w:t xml:space="preserve"> :</w:t>
      </w:r>
      <w:proofErr w:type="gramEnd"/>
      <w:r>
        <w:t xml:space="preserve"> Профилактика болезней желудка</w:t>
      </w:r>
    </w:p>
    <w:p w:rsidR="00FD0514" w:rsidRDefault="003D7868">
      <w:pPr>
        <w:pStyle w:val="1"/>
        <w:framePr w:w="9629" w:h="14345" w:hRule="exact" w:wrap="around" w:vAnchor="page" w:hAnchor="page" w:x="1153" w:y="1234"/>
        <w:shd w:val="clear" w:color="auto" w:fill="auto"/>
        <w:spacing w:line="322" w:lineRule="exact"/>
        <w:ind w:left="20" w:right="440" w:firstLine="0"/>
      </w:pPr>
      <w:r>
        <w:t xml:space="preserve">Цель: Дать </w:t>
      </w:r>
      <w:r>
        <w:t>характеристику болезней. Освоить методы диагностики, лечения и</w:t>
      </w:r>
    </w:p>
    <w:p w:rsidR="00FD0514" w:rsidRDefault="003D7868">
      <w:pPr>
        <w:pStyle w:val="1"/>
        <w:framePr w:w="9629" w:h="14345" w:hRule="exact" w:wrap="around" w:vAnchor="page" w:hAnchor="page" w:x="1153" w:y="1234"/>
        <w:shd w:val="clear" w:color="auto" w:fill="auto"/>
        <w:spacing w:line="322" w:lineRule="exact"/>
        <w:ind w:left="20" w:firstLine="0"/>
      </w:pPr>
      <w:r>
        <w:t>профилактики.</w:t>
      </w:r>
    </w:p>
    <w:p w:rsidR="00FD0514" w:rsidRDefault="003D7868">
      <w:pPr>
        <w:pStyle w:val="1"/>
        <w:framePr w:w="9629" w:h="14345" w:hRule="exact" w:wrap="around" w:vAnchor="page" w:hAnchor="page" w:x="1153" w:y="1234"/>
        <w:shd w:val="clear" w:color="auto" w:fill="auto"/>
        <w:spacing w:line="322" w:lineRule="exact"/>
        <w:ind w:left="20" w:firstLine="0"/>
      </w:pPr>
      <w:r>
        <w:t>План: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2"/>
        </w:numPr>
        <w:shd w:val="clear" w:color="auto" w:fill="auto"/>
        <w:spacing w:line="322" w:lineRule="exact"/>
        <w:ind w:left="20" w:firstLine="0"/>
      </w:pPr>
      <w:r>
        <w:t xml:space="preserve"> Гастрит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2"/>
        </w:numPr>
        <w:shd w:val="clear" w:color="auto" w:fill="auto"/>
        <w:spacing w:line="322" w:lineRule="exact"/>
        <w:ind w:left="20" w:right="440" w:firstLine="0"/>
      </w:pPr>
      <w:r>
        <w:t xml:space="preserve"> Язвенная болезнь Литература: 6, с. 139-150.</w:t>
      </w:r>
    </w:p>
    <w:p w:rsidR="00FD0514" w:rsidRDefault="003D7868">
      <w:pPr>
        <w:pStyle w:val="1"/>
        <w:framePr w:w="9629" w:h="14345" w:hRule="exact" w:wrap="around" w:vAnchor="page" w:hAnchor="page" w:x="1153" w:y="1234"/>
        <w:shd w:val="clear" w:color="auto" w:fill="auto"/>
        <w:spacing w:line="322" w:lineRule="exact"/>
        <w:ind w:left="20" w:firstLine="0"/>
      </w:pPr>
      <w:r>
        <w:t>Контрольные вопросы: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spacing w:line="322" w:lineRule="exact"/>
        <w:ind w:left="640"/>
      </w:pPr>
      <w:r>
        <w:t xml:space="preserve"> Классификация форм гастрита.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spacing w:line="322" w:lineRule="exact"/>
        <w:ind w:left="640"/>
      </w:pPr>
      <w:r>
        <w:t xml:space="preserve"> Основные клинические проявления гастрита у разных видов животных.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spacing w:line="322" w:lineRule="exact"/>
        <w:ind w:left="640"/>
      </w:pPr>
      <w:r>
        <w:t xml:space="preserve"> </w:t>
      </w:r>
      <w:r>
        <w:t>Дифференциальная диагностика гастрита.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spacing w:line="322" w:lineRule="exact"/>
        <w:ind w:left="640"/>
      </w:pPr>
      <w:r>
        <w:t xml:space="preserve"> Основные методы лечения и профилактики гастрита.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spacing w:line="322" w:lineRule="exact"/>
        <w:ind w:left="640"/>
      </w:pPr>
      <w:r>
        <w:t xml:space="preserve"> Что такое язвенная болезнь и её принципиальное отличие от гастрита?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spacing w:line="322" w:lineRule="exact"/>
        <w:ind w:left="640"/>
      </w:pPr>
      <w:r>
        <w:t xml:space="preserve"> Причины возникновения язвенной болезни?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spacing w:line="322" w:lineRule="exact"/>
        <w:ind w:left="640"/>
      </w:pPr>
      <w:r>
        <w:t xml:space="preserve"> Основные клинические симптомы язвенной болезни у животных?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1"/>
        </w:numPr>
        <w:shd w:val="clear" w:color="auto" w:fill="auto"/>
        <w:spacing w:line="322" w:lineRule="exact"/>
        <w:ind w:left="640" w:right="280"/>
      </w:pPr>
      <w:r>
        <w:t xml:space="preserve"> Лечебно-профилактические мероприятия при язвенной болезни у животных?</w:t>
      </w:r>
    </w:p>
    <w:p w:rsidR="00FD0514" w:rsidRDefault="003D7868">
      <w:pPr>
        <w:pStyle w:val="20"/>
        <w:framePr w:w="9629" w:h="14345" w:hRule="exact" w:wrap="around" w:vAnchor="page" w:hAnchor="page" w:x="1153" w:y="1234"/>
        <w:shd w:val="clear" w:color="auto" w:fill="auto"/>
        <w:spacing w:line="322" w:lineRule="exact"/>
        <w:ind w:left="20"/>
      </w:pPr>
      <w:r>
        <w:t>Тема 5: Профилактика болезней печени</w:t>
      </w:r>
    </w:p>
    <w:p w:rsidR="00FD0514" w:rsidRDefault="003D7868">
      <w:pPr>
        <w:pStyle w:val="1"/>
        <w:framePr w:w="9629" w:h="14345" w:hRule="exact" w:wrap="around" w:vAnchor="page" w:hAnchor="page" w:x="1153" w:y="1234"/>
        <w:shd w:val="clear" w:color="auto" w:fill="auto"/>
        <w:ind w:left="20" w:right="280" w:firstLine="0"/>
      </w:pPr>
      <w:r>
        <w:t>Цель: Дать характеристику болезней. Освоить этиологию, патогенез, диагностику, лечение и</w:t>
      </w:r>
      <w:r>
        <w:t xml:space="preserve"> профилактику болезней печени.</w:t>
      </w:r>
    </w:p>
    <w:p w:rsidR="00FD0514" w:rsidRDefault="003D7868">
      <w:pPr>
        <w:pStyle w:val="1"/>
        <w:framePr w:w="9629" w:h="14345" w:hRule="exact" w:wrap="around" w:vAnchor="page" w:hAnchor="page" w:x="1153" w:y="1234"/>
        <w:shd w:val="clear" w:color="auto" w:fill="auto"/>
        <w:ind w:left="20" w:firstLine="0"/>
      </w:pPr>
      <w:r>
        <w:t>План: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3"/>
        </w:numPr>
        <w:shd w:val="clear" w:color="auto" w:fill="auto"/>
        <w:ind w:left="640" w:firstLine="0"/>
      </w:pPr>
      <w:r>
        <w:t xml:space="preserve"> Гепатит.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3"/>
        </w:numPr>
        <w:shd w:val="clear" w:color="auto" w:fill="auto"/>
        <w:ind w:left="640" w:firstLine="0"/>
      </w:pPr>
      <w:r>
        <w:t xml:space="preserve"> </w:t>
      </w:r>
      <w:proofErr w:type="spellStart"/>
      <w:r>
        <w:t>Гепатоз</w:t>
      </w:r>
      <w:proofErr w:type="spellEnd"/>
      <w:r>
        <w:t>.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3"/>
        </w:numPr>
        <w:shd w:val="clear" w:color="auto" w:fill="auto"/>
        <w:ind w:left="640" w:firstLine="0"/>
      </w:pPr>
      <w:r>
        <w:t xml:space="preserve"> Цирроз печени.</w:t>
      </w:r>
    </w:p>
    <w:p w:rsidR="00FD0514" w:rsidRDefault="003D7868">
      <w:pPr>
        <w:pStyle w:val="1"/>
        <w:framePr w:w="9629" w:h="14345" w:hRule="exact" w:wrap="around" w:vAnchor="page" w:hAnchor="page" w:x="1153" w:y="1234"/>
        <w:shd w:val="clear" w:color="auto" w:fill="auto"/>
        <w:ind w:left="20" w:firstLine="0"/>
      </w:pPr>
      <w:r>
        <w:t>Литература: 6, с. 180-193.</w:t>
      </w:r>
    </w:p>
    <w:p w:rsidR="00FD0514" w:rsidRDefault="003D7868">
      <w:pPr>
        <w:pStyle w:val="1"/>
        <w:framePr w:w="9629" w:h="14345" w:hRule="exact" w:wrap="around" w:vAnchor="page" w:hAnchor="page" w:x="1153" w:y="1234"/>
        <w:shd w:val="clear" w:color="auto" w:fill="auto"/>
        <w:ind w:left="20" w:firstLine="0"/>
      </w:pPr>
      <w:r>
        <w:t>Контрольные вопросы: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Какие основные причины гепатита?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Какие методы диагностики гепатита?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Какие клинические признаки гепатита?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Какие лечебно-профилактические мероприятия при гепатите?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Что такое </w:t>
      </w:r>
      <w:proofErr w:type="spellStart"/>
      <w:r>
        <w:t>гепатоз</w:t>
      </w:r>
      <w:proofErr w:type="spellEnd"/>
      <w:r>
        <w:t>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Какой бывает </w:t>
      </w:r>
      <w:proofErr w:type="spellStart"/>
      <w:r>
        <w:t>гепатоз</w:t>
      </w:r>
      <w:proofErr w:type="spellEnd"/>
      <w:r>
        <w:t>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Какие последствия </w:t>
      </w:r>
      <w:proofErr w:type="spellStart"/>
      <w:r>
        <w:t>гепатоза</w:t>
      </w:r>
      <w:proofErr w:type="spellEnd"/>
      <w:r>
        <w:t>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Какие клинические признаки </w:t>
      </w:r>
      <w:proofErr w:type="spellStart"/>
      <w:r>
        <w:t>гепатоза</w:t>
      </w:r>
      <w:proofErr w:type="spellEnd"/>
      <w:r>
        <w:t>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Какие лечебно-профилактические мероприятия при </w:t>
      </w:r>
      <w:proofErr w:type="spellStart"/>
      <w:r>
        <w:t>гепатозе</w:t>
      </w:r>
      <w:proofErr w:type="spellEnd"/>
      <w:r>
        <w:t>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Что такое цирроз печени?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</w:t>
      </w:r>
      <w:r>
        <w:t>ие клинические признаки цирроза?</w:t>
      </w:r>
    </w:p>
    <w:p w:rsidR="00FD0514" w:rsidRDefault="003D7868">
      <w:pPr>
        <w:pStyle w:val="1"/>
        <w:framePr w:w="9629" w:h="14345" w:hRule="exact" w:wrap="around" w:vAnchor="page" w:hAnchor="page" w:x="1153" w:y="1234"/>
        <w:numPr>
          <w:ilvl w:val="0"/>
          <w:numId w:val="4"/>
        </w:numPr>
        <w:shd w:val="clear" w:color="auto" w:fill="auto"/>
        <w:ind w:left="640" w:firstLine="0"/>
      </w:pPr>
      <w:r>
        <w:t xml:space="preserve"> Какие лечебно-профилактические мероприятия при циррозе печени</w:t>
      </w:r>
    </w:p>
    <w:p w:rsidR="00FD0514" w:rsidRDefault="00FD0514">
      <w:pPr>
        <w:rPr>
          <w:sz w:val="2"/>
          <w:szCs w:val="2"/>
        </w:rPr>
        <w:sectPr w:rsidR="00FD0514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D0514" w:rsidRDefault="003D7868">
      <w:pPr>
        <w:pStyle w:val="20"/>
        <w:framePr w:w="9586" w:h="14286" w:hRule="exact" w:wrap="around" w:vAnchor="page" w:hAnchor="page" w:x="1175" w:y="1282"/>
        <w:shd w:val="clear" w:color="auto" w:fill="auto"/>
        <w:spacing w:after="17" w:line="240" w:lineRule="exact"/>
        <w:ind w:left="20"/>
      </w:pPr>
      <w:r>
        <w:lastRenderedPageBreak/>
        <w:t>Тема 6: Болезни желчевыводящих путей</w:t>
      </w:r>
    </w:p>
    <w:p w:rsidR="00FD0514" w:rsidRDefault="003D7868">
      <w:pPr>
        <w:pStyle w:val="1"/>
        <w:framePr w:w="9586" w:h="14286" w:hRule="exact" w:wrap="around" w:vAnchor="page" w:hAnchor="page" w:x="1175" w:y="1282"/>
        <w:shd w:val="clear" w:color="auto" w:fill="auto"/>
        <w:spacing w:line="240" w:lineRule="exact"/>
        <w:ind w:left="20" w:firstLine="0"/>
      </w:pPr>
      <w:r>
        <w:t>Цель: Дать характеристику болезни желчевыводящих путей.</w:t>
      </w:r>
    </w:p>
    <w:p w:rsidR="00FD0514" w:rsidRDefault="003D7868">
      <w:pPr>
        <w:pStyle w:val="1"/>
        <w:framePr w:w="9586" w:h="14286" w:hRule="exact" w:wrap="around" w:vAnchor="page" w:hAnchor="page" w:x="1175" w:y="1282"/>
        <w:shd w:val="clear" w:color="auto" w:fill="auto"/>
        <w:ind w:left="20" w:firstLine="0"/>
      </w:pPr>
      <w:r>
        <w:t>План: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ind w:left="20" w:firstLine="360"/>
      </w:pPr>
      <w:r>
        <w:t xml:space="preserve"> Воспаление желчных путей.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ind w:left="20" w:right="260" w:firstLine="360"/>
      </w:pPr>
      <w:r>
        <w:t xml:space="preserve"> Литература: 4 с. 150-153 Контрольные вопросы: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ind w:left="20" w:firstLine="360"/>
      </w:pPr>
      <w:r>
        <w:t xml:space="preserve"> Этиология воспаления желчных путей?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ind w:left="20" w:firstLine="360"/>
      </w:pPr>
      <w:r>
        <w:t xml:space="preserve"> Симптомы воспаления желчных путей?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ind w:left="20" w:firstLine="360"/>
      </w:pPr>
      <w:r>
        <w:t xml:space="preserve"> Диагноз воспаления желчных путей?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ind w:left="20" w:firstLine="360"/>
      </w:pPr>
      <w:r>
        <w:t xml:space="preserve"> Лечение воспаления желчных путей?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ind w:left="20" w:firstLine="360"/>
      </w:pPr>
      <w:r>
        <w:t xml:space="preserve"> Профилактика воспаления желчных путей?</w:t>
      </w:r>
    </w:p>
    <w:p w:rsidR="00FD0514" w:rsidRDefault="003D7868">
      <w:pPr>
        <w:pStyle w:val="20"/>
        <w:framePr w:w="9586" w:h="14286" w:hRule="exact" w:wrap="around" w:vAnchor="page" w:hAnchor="page" w:x="1175" w:y="1282"/>
        <w:shd w:val="clear" w:color="auto" w:fill="auto"/>
        <w:ind w:left="20"/>
      </w:pPr>
      <w:r>
        <w:t xml:space="preserve">Темы 7: Профилактика </w:t>
      </w:r>
      <w:r>
        <w:t>болезней мочевой системы.</w:t>
      </w:r>
    </w:p>
    <w:p w:rsidR="00FD0514" w:rsidRDefault="003D7868">
      <w:pPr>
        <w:pStyle w:val="1"/>
        <w:framePr w:w="9586" w:h="14286" w:hRule="exact" w:wrap="around" w:vAnchor="page" w:hAnchor="page" w:x="1175" w:y="1282"/>
        <w:shd w:val="clear" w:color="auto" w:fill="auto"/>
        <w:ind w:left="20" w:right="620" w:firstLine="0"/>
      </w:pPr>
      <w:r>
        <w:t>Цель: Отработать практические приемы определения синдромов болезней мочевой системы.</w:t>
      </w:r>
    </w:p>
    <w:p w:rsidR="00FD0514" w:rsidRDefault="003D7868">
      <w:pPr>
        <w:pStyle w:val="1"/>
        <w:framePr w:w="9586" w:h="14286" w:hRule="exact" w:wrap="around" w:vAnchor="page" w:hAnchor="page" w:x="1175" w:y="1282"/>
        <w:shd w:val="clear" w:color="auto" w:fill="auto"/>
        <w:ind w:left="20" w:firstLine="0"/>
      </w:pPr>
      <w:r>
        <w:t>План: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Мочевой синдром.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Отечный синдром.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Сердечн</w:t>
      </w:r>
      <w:proofErr w:type="gramStart"/>
      <w:r>
        <w:t>о-</w:t>
      </w:r>
      <w:proofErr w:type="gramEnd"/>
      <w:r>
        <w:t xml:space="preserve"> сосудистый синдром.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Печеночная недостаточность.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Уремический синдром.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Анемический синдром.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Болевой синдром.</w:t>
      </w:r>
    </w:p>
    <w:p w:rsidR="00FD0514" w:rsidRDefault="003D7868">
      <w:pPr>
        <w:pStyle w:val="1"/>
        <w:framePr w:w="9586" w:h="14286" w:hRule="exact" w:wrap="around" w:vAnchor="page" w:hAnchor="page" w:x="1175" w:y="1282"/>
        <w:shd w:val="clear" w:color="auto" w:fill="auto"/>
        <w:spacing w:line="322" w:lineRule="exact"/>
        <w:ind w:left="20" w:right="620" w:firstLine="0"/>
      </w:pPr>
      <w:r>
        <w:t>Литература: 3, с. 236-237; 4, с. 303-307; 5, с. 174-189; 6, с. 258-263. Контрольные вопросы: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 проявляется отечный синдром?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Какой патогенез почечных отеков?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 проявляется мочевой синдром?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Какие расстройства мочеиспускания, изменения количества, качества и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относительной плотности происходят при болезнях мочевой системы?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 проявляется </w:t>
      </w:r>
      <w:proofErr w:type="gramStart"/>
      <w:r>
        <w:t>сердечно-сосудистый</w:t>
      </w:r>
      <w:proofErr w:type="gramEnd"/>
      <w:r>
        <w:t xml:space="preserve"> синдром при болезнях почек?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Какой патогенез почечной гипертонии?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 проявляется п</w:t>
      </w:r>
      <w:r>
        <w:t>очечная недостаточность у животных?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Какой главный симптом почечной недостаточности?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 проявляется уремический синдром?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Патогенез уремического синдрома?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 проявляется анемический синдром при болезнях почек?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spacing w:line="322" w:lineRule="exact"/>
        <w:ind w:left="20" w:firstLine="360"/>
      </w:pPr>
      <w:r>
        <w:t xml:space="preserve"> Как проявляется болевой синдром при болез</w:t>
      </w:r>
      <w:r>
        <w:t>нях почек?</w:t>
      </w:r>
    </w:p>
    <w:p w:rsidR="00FD0514" w:rsidRDefault="003D7868">
      <w:pPr>
        <w:pStyle w:val="20"/>
        <w:framePr w:w="9586" w:h="14286" w:hRule="exact" w:wrap="around" w:vAnchor="page" w:hAnchor="page" w:x="1175" w:y="1282"/>
        <w:shd w:val="clear" w:color="auto" w:fill="auto"/>
        <w:spacing w:line="322" w:lineRule="exact"/>
        <w:ind w:left="20"/>
      </w:pPr>
      <w:r>
        <w:t>Тема 8: Профилактика и лечение мочекаменной болезни.</w:t>
      </w:r>
    </w:p>
    <w:p w:rsidR="00FD0514" w:rsidRDefault="003D7868">
      <w:pPr>
        <w:pStyle w:val="1"/>
        <w:framePr w:w="9586" w:h="14286" w:hRule="exact" w:wrap="around" w:vAnchor="page" w:hAnchor="page" w:x="1175" w:y="1282"/>
        <w:shd w:val="clear" w:color="auto" w:fill="auto"/>
        <w:ind w:left="20" w:firstLine="0"/>
      </w:pPr>
      <w:r>
        <w:t>Цель: Ознакомиться с мочекаменной болезнью.</w:t>
      </w:r>
    </w:p>
    <w:p w:rsidR="00FD0514" w:rsidRDefault="003D7868">
      <w:pPr>
        <w:pStyle w:val="1"/>
        <w:framePr w:w="9586" w:h="14286" w:hRule="exact" w:wrap="around" w:vAnchor="page" w:hAnchor="page" w:x="1175" w:y="1282"/>
        <w:shd w:val="clear" w:color="auto" w:fill="auto"/>
        <w:ind w:left="20" w:firstLine="0"/>
      </w:pPr>
      <w:r>
        <w:t>План:</w:t>
      </w:r>
    </w:p>
    <w:p w:rsidR="00FD0514" w:rsidRDefault="003D7868">
      <w:pPr>
        <w:pStyle w:val="1"/>
        <w:framePr w:w="9586" w:h="14286" w:hRule="exact" w:wrap="around" w:vAnchor="page" w:hAnchor="page" w:x="1175" w:y="1282"/>
        <w:numPr>
          <w:ilvl w:val="0"/>
          <w:numId w:val="1"/>
        </w:numPr>
        <w:shd w:val="clear" w:color="auto" w:fill="auto"/>
        <w:ind w:left="20" w:right="260" w:firstLine="360"/>
      </w:pPr>
      <w:r>
        <w:t xml:space="preserve"> Мочекаменная болезнь Литература: 6 с. 156-166</w:t>
      </w:r>
    </w:p>
    <w:p w:rsidR="00FD0514" w:rsidRDefault="00FD0514">
      <w:pPr>
        <w:rPr>
          <w:sz w:val="2"/>
          <w:szCs w:val="2"/>
        </w:rPr>
        <w:sectPr w:rsidR="00FD0514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D0514" w:rsidRDefault="003D7868">
      <w:pPr>
        <w:pStyle w:val="1"/>
        <w:framePr w:w="9038" w:h="14387" w:hRule="exact" w:wrap="around" w:vAnchor="page" w:hAnchor="page" w:x="1448" w:y="1234"/>
        <w:shd w:val="clear" w:color="auto" w:fill="auto"/>
        <w:ind w:left="60" w:firstLine="0"/>
      </w:pPr>
      <w:r>
        <w:lastRenderedPageBreak/>
        <w:t>Контрольные вопросы: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Определение мочекаменной болезни?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Причины возникновения мочекаменной болезни?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Какое лечение мочекаменной болезни?</w:t>
      </w:r>
    </w:p>
    <w:p w:rsidR="00FD0514" w:rsidRDefault="003D7868">
      <w:pPr>
        <w:pStyle w:val="11"/>
        <w:framePr w:w="9038" w:h="14387" w:hRule="exact" w:wrap="around" w:vAnchor="page" w:hAnchor="page" w:x="1448" w:y="1234"/>
        <w:shd w:val="clear" w:color="auto" w:fill="auto"/>
        <w:ind w:left="60"/>
      </w:pPr>
      <w:bookmarkStart w:id="1" w:name="bookmark0"/>
      <w:r>
        <w:t>Тема 9: Профилактика болезней избытка макро и микроэлементов.</w:t>
      </w:r>
      <w:bookmarkEnd w:id="1"/>
    </w:p>
    <w:p w:rsidR="00FD0514" w:rsidRDefault="003D7868">
      <w:pPr>
        <w:pStyle w:val="1"/>
        <w:framePr w:w="9038" w:h="14387" w:hRule="exact" w:wrap="around" w:vAnchor="page" w:hAnchor="page" w:x="1448" w:y="1234"/>
        <w:shd w:val="clear" w:color="auto" w:fill="auto"/>
        <w:ind w:left="60" w:firstLine="0"/>
      </w:pPr>
      <w:r>
        <w:t>Цель: Ознакомиться с макро и микроэлементами.</w:t>
      </w:r>
    </w:p>
    <w:p w:rsidR="00FD0514" w:rsidRDefault="003D7868">
      <w:pPr>
        <w:pStyle w:val="1"/>
        <w:framePr w:w="9038" w:h="14387" w:hRule="exact" w:wrap="around" w:vAnchor="page" w:hAnchor="page" w:x="1448" w:y="1234"/>
        <w:shd w:val="clear" w:color="auto" w:fill="auto"/>
        <w:ind w:left="60" w:firstLine="0"/>
      </w:pPr>
      <w:r>
        <w:t>План: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Макроэлементы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Кальций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Фосфор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Магний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Магний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Калий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Натрий и хлор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Сера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Микроэлементы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Хром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Кобальт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Медь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Железо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Цинк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Йод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Марганец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Молибден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right="2020" w:firstLine="700"/>
      </w:pPr>
      <w:r>
        <w:t xml:space="preserve"> Селен Литература: 6 с. 123-131 Контрольные вопросы: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Какие элементы относятся к макроэлементам?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1"/>
        </w:numPr>
        <w:shd w:val="clear" w:color="auto" w:fill="auto"/>
        <w:ind w:left="60" w:firstLine="700"/>
      </w:pPr>
      <w:r>
        <w:t xml:space="preserve"> Какие элементы относятся к микроэлементам?</w:t>
      </w:r>
    </w:p>
    <w:p w:rsidR="00FD0514" w:rsidRDefault="003D7868">
      <w:pPr>
        <w:pStyle w:val="11"/>
        <w:framePr w:w="9038" w:h="14387" w:hRule="exact" w:wrap="around" w:vAnchor="page" w:hAnchor="page" w:x="1448" w:y="1234"/>
        <w:shd w:val="clear" w:color="auto" w:fill="auto"/>
        <w:ind w:left="60"/>
      </w:pPr>
      <w:bookmarkStart w:id="2" w:name="bookmark1"/>
      <w:r>
        <w:t xml:space="preserve">Тема 10: </w:t>
      </w:r>
      <w:r>
        <w:t>Биохимические исследования крови</w:t>
      </w:r>
      <w:bookmarkEnd w:id="2"/>
    </w:p>
    <w:p w:rsidR="00FD0514" w:rsidRDefault="003D7868">
      <w:pPr>
        <w:pStyle w:val="1"/>
        <w:framePr w:w="9038" w:h="14387" w:hRule="exact" w:wrap="around" w:vAnchor="page" w:hAnchor="page" w:x="1448" w:y="1234"/>
        <w:shd w:val="clear" w:color="auto" w:fill="auto"/>
        <w:ind w:left="60" w:right="260" w:firstLine="0"/>
      </w:pPr>
      <w:r>
        <w:t>Цель: Ознакомиться с методиками биохимического исследования крови План: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5"/>
        </w:numPr>
        <w:shd w:val="clear" w:color="auto" w:fill="auto"/>
        <w:ind w:left="60" w:firstLine="0"/>
      </w:pPr>
      <w:r>
        <w:t xml:space="preserve"> Определение белка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5"/>
        </w:numPr>
        <w:shd w:val="clear" w:color="auto" w:fill="auto"/>
        <w:ind w:left="60" w:firstLine="0"/>
      </w:pPr>
      <w:r>
        <w:t xml:space="preserve"> Определение глюкозы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5"/>
        </w:numPr>
        <w:shd w:val="clear" w:color="auto" w:fill="auto"/>
        <w:ind w:left="60" w:firstLine="0"/>
      </w:pPr>
      <w:r>
        <w:t xml:space="preserve"> Определение </w:t>
      </w:r>
      <w:proofErr w:type="spellStart"/>
      <w:r>
        <w:t>биллирубина</w:t>
      </w:r>
      <w:proofErr w:type="spellEnd"/>
      <w:r>
        <w:t>, тимоловая проба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5"/>
        </w:numPr>
        <w:shd w:val="clear" w:color="auto" w:fill="auto"/>
        <w:ind w:left="60" w:firstLine="0"/>
      </w:pPr>
      <w:r>
        <w:t xml:space="preserve"> Определение </w:t>
      </w:r>
      <w:proofErr w:type="spellStart"/>
      <w:r>
        <w:t>креатинина</w:t>
      </w:r>
      <w:proofErr w:type="spellEnd"/>
      <w:r>
        <w:t>, мочевины</w:t>
      </w:r>
    </w:p>
    <w:p w:rsidR="00FD0514" w:rsidRDefault="003D7868">
      <w:pPr>
        <w:pStyle w:val="1"/>
        <w:framePr w:w="9038" w:h="14387" w:hRule="exact" w:wrap="around" w:vAnchor="page" w:hAnchor="page" w:x="1448" w:y="1234"/>
        <w:numPr>
          <w:ilvl w:val="0"/>
          <w:numId w:val="5"/>
        </w:numPr>
        <w:shd w:val="clear" w:color="auto" w:fill="auto"/>
        <w:ind w:left="60" w:firstLine="0"/>
      </w:pPr>
      <w:r>
        <w:t xml:space="preserve"> Определение </w:t>
      </w:r>
      <w:r>
        <w:rPr>
          <w:lang w:val="en-US" w:eastAsia="en-US" w:bidi="en-US"/>
        </w:rPr>
        <w:t xml:space="preserve">ACT, </w:t>
      </w:r>
      <w:r>
        <w:t xml:space="preserve">АСД, </w:t>
      </w:r>
      <w:proofErr w:type="spellStart"/>
      <w:r>
        <w:t>альфаамилаза</w:t>
      </w:r>
      <w:proofErr w:type="spellEnd"/>
    </w:p>
    <w:p w:rsidR="00FD0514" w:rsidRDefault="00FD0514">
      <w:pPr>
        <w:rPr>
          <w:sz w:val="2"/>
          <w:szCs w:val="2"/>
        </w:rPr>
        <w:sectPr w:rsidR="00FD0514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D0514" w:rsidRDefault="003D7868">
      <w:pPr>
        <w:pStyle w:val="1"/>
        <w:framePr w:w="9355" w:h="14378" w:hRule="exact" w:wrap="around" w:vAnchor="page" w:hAnchor="page" w:x="1290" w:y="1234"/>
        <w:shd w:val="clear" w:color="auto" w:fill="auto"/>
        <w:spacing w:line="365" w:lineRule="exact"/>
        <w:ind w:left="60" w:firstLine="0"/>
      </w:pPr>
      <w:r>
        <w:lastRenderedPageBreak/>
        <w:t>Литература:</w:t>
      </w:r>
    </w:p>
    <w:p w:rsidR="00FD0514" w:rsidRDefault="003D7868">
      <w:pPr>
        <w:pStyle w:val="1"/>
        <w:framePr w:w="9355" w:h="14378" w:hRule="exact" w:wrap="around" w:vAnchor="page" w:hAnchor="page" w:x="1290" w:y="1234"/>
        <w:shd w:val="clear" w:color="auto" w:fill="auto"/>
        <w:spacing w:line="365" w:lineRule="exact"/>
        <w:ind w:left="60" w:firstLine="0"/>
      </w:pPr>
      <w:r>
        <w:t>Контрольные вопросы: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spacing w:line="365" w:lineRule="exact"/>
        <w:ind w:left="60" w:firstLine="1300"/>
      </w:pPr>
      <w:r>
        <w:t xml:space="preserve"> Какими методами определяют белок?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spacing w:line="365" w:lineRule="exact"/>
        <w:ind w:left="60" w:firstLine="1300"/>
      </w:pPr>
      <w:r>
        <w:t xml:space="preserve"> Какими методами определяют глюкозу?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spacing w:line="365" w:lineRule="exact"/>
        <w:ind w:left="60" w:firstLine="1300"/>
      </w:pPr>
      <w:r>
        <w:t xml:space="preserve"> Назовите методы определения </w:t>
      </w:r>
      <w:proofErr w:type="spellStart"/>
      <w:r>
        <w:t>билиррубина</w:t>
      </w:r>
      <w:proofErr w:type="spellEnd"/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spacing w:line="365" w:lineRule="exact"/>
        <w:ind w:left="60" w:firstLine="1300"/>
      </w:pPr>
      <w:r>
        <w:t xml:space="preserve"> Как определяют </w:t>
      </w:r>
      <w:proofErr w:type="spellStart"/>
      <w:r>
        <w:t>креатинин</w:t>
      </w:r>
      <w:proofErr w:type="spellEnd"/>
      <w:r>
        <w:t xml:space="preserve"> и мочевину?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spacing w:after="300" w:line="379" w:lineRule="exact"/>
        <w:ind w:left="60" w:right="260" w:firstLine="1300"/>
      </w:pPr>
      <w:r>
        <w:t xml:space="preserve"> Перечислите методы определения </w:t>
      </w:r>
      <w:r>
        <w:rPr>
          <w:lang w:val="en-US" w:eastAsia="en-US" w:bidi="en-US"/>
        </w:rPr>
        <w:t>ACT</w:t>
      </w:r>
      <w:r w:rsidRPr="00AA5095">
        <w:rPr>
          <w:lang w:eastAsia="en-US" w:bidi="en-US"/>
        </w:rPr>
        <w:t xml:space="preserve">, </w:t>
      </w:r>
      <w:r>
        <w:t xml:space="preserve">АСД, </w:t>
      </w:r>
      <w:proofErr w:type="spellStart"/>
      <w:r>
        <w:t>альфаамилазы</w:t>
      </w:r>
      <w:proofErr w:type="spellEnd"/>
      <w:r>
        <w:t xml:space="preserve"> </w:t>
      </w:r>
      <w:r>
        <w:rPr>
          <w:rStyle w:val="0pt"/>
        </w:rPr>
        <w:t>Тема 11: Основные синдромы болезней недостаточности</w:t>
      </w:r>
    </w:p>
    <w:p w:rsidR="00FD0514" w:rsidRDefault="003D7868">
      <w:pPr>
        <w:pStyle w:val="1"/>
        <w:framePr w:w="9355" w:h="14378" w:hRule="exact" w:wrap="around" w:vAnchor="page" w:hAnchor="page" w:x="1290" w:y="1234"/>
        <w:shd w:val="clear" w:color="auto" w:fill="auto"/>
        <w:spacing w:line="379" w:lineRule="exact"/>
        <w:ind w:left="60" w:right="580" w:firstLine="0"/>
      </w:pPr>
      <w:r>
        <w:t>Цель: Ознакомиться с основными синдромами болезней недостаточности План: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7"/>
        </w:numPr>
        <w:shd w:val="clear" w:color="auto" w:fill="auto"/>
        <w:ind w:left="60" w:firstLine="0"/>
      </w:pPr>
      <w:r>
        <w:t xml:space="preserve"> Основные синдромы нарушения сердечного ритма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7"/>
        </w:numPr>
        <w:shd w:val="clear" w:color="auto" w:fill="auto"/>
        <w:ind w:left="60" w:firstLine="0"/>
      </w:pPr>
      <w:r>
        <w:t xml:space="preserve"> Основные синдромы сердечной недостаточности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7"/>
        </w:numPr>
        <w:shd w:val="clear" w:color="auto" w:fill="auto"/>
        <w:ind w:left="60" w:firstLine="0"/>
      </w:pPr>
      <w:r>
        <w:t xml:space="preserve"> Основные синдромы сос</w:t>
      </w:r>
      <w:r>
        <w:t>удистой недостаточности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7"/>
        </w:numPr>
        <w:shd w:val="clear" w:color="auto" w:fill="auto"/>
        <w:ind w:left="60" w:right="580" w:firstLine="0"/>
      </w:pPr>
      <w:r>
        <w:t xml:space="preserve"> Синдромы недостаточности кровообращения Литература:</w:t>
      </w:r>
    </w:p>
    <w:p w:rsidR="00FD0514" w:rsidRDefault="003D7868">
      <w:pPr>
        <w:pStyle w:val="1"/>
        <w:framePr w:w="9355" w:h="14378" w:hRule="exact" w:wrap="around" w:vAnchor="page" w:hAnchor="page" w:x="1290" w:y="1234"/>
        <w:shd w:val="clear" w:color="auto" w:fill="auto"/>
        <w:ind w:left="60" w:firstLine="0"/>
      </w:pPr>
      <w:r>
        <w:t>Контрольные вопросы: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ind w:left="60" w:firstLine="1300"/>
      </w:pPr>
      <w:r>
        <w:t xml:space="preserve"> Назовите основные синдромы нарушения сердечного ритма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ind w:left="60" w:firstLine="1300"/>
      </w:pPr>
      <w:r>
        <w:t xml:space="preserve"> Какие синдромы нарушения сердечной недостаточности вы</w:t>
      </w:r>
    </w:p>
    <w:p w:rsidR="00FD0514" w:rsidRDefault="003D7868">
      <w:pPr>
        <w:pStyle w:val="1"/>
        <w:framePr w:w="9355" w:h="14378" w:hRule="exact" w:wrap="around" w:vAnchor="page" w:hAnchor="page" w:x="1290" w:y="1234"/>
        <w:shd w:val="clear" w:color="auto" w:fill="auto"/>
        <w:ind w:left="60" w:firstLine="0"/>
      </w:pPr>
      <w:r>
        <w:t>знаете?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ind w:left="60" w:firstLine="1300"/>
      </w:pPr>
      <w:r>
        <w:t xml:space="preserve"> Перечислите основные синдромы сосудистой недостаточности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ind w:left="60" w:firstLine="1300"/>
      </w:pPr>
      <w:r>
        <w:t xml:space="preserve"> Какие синдромы недостаточности существуют?</w:t>
      </w:r>
    </w:p>
    <w:p w:rsidR="00FD0514" w:rsidRDefault="003D7868">
      <w:pPr>
        <w:pStyle w:val="20"/>
        <w:framePr w:w="9355" w:h="14378" w:hRule="exact" w:wrap="around" w:vAnchor="page" w:hAnchor="page" w:x="1290" w:y="1234"/>
        <w:shd w:val="clear" w:color="auto" w:fill="auto"/>
        <w:spacing w:after="300"/>
        <w:ind w:left="60"/>
      </w:pPr>
      <w:r>
        <w:t>Тема 12: Профилактика гиповитаминозов</w:t>
      </w:r>
    </w:p>
    <w:p w:rsidR="00FD0514" w:rsidRDefault="003D7868">
      <w:pPr>
        <w:pStyle w:val="1"/>
        <w:framePr w:w="9355" w:h="14378" w:hRule="exact" w:wrap="around" w:vAnchor="page" w:hAnchor="page" w:x="1290" w:y="1234"/>
        <w:shd w:val="clear" w:color="auto" w:fill="auto"/>
        <w:ind w:left="60" w:right="580" w:firstLine="0"/>
      </w:pPr>
      <w:r>
        <w:t>Цель: Ознакомиться с профилактикой гиповитаминозов План: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8"/>
        </w:numPr>
        <w:shd w:val="clear" w:color="auto" w:fill="auto"/>
        <w:ind w:left="60" w:firstLine="0"/>
      </w:pPr>
      <w:r>
        <w:t xml:space="preserve"> Гиповитаминоз</w:t>
      </w:r>
      <w:proofErr w:type="gramStart"/>
      <w:r>
        <w:t xml:space="preserve"> А</w:t>
      </w:r>
      <w:proofErr w:type="gramEnd"/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8"/>
        </w:numPr>
        <w:shd w:val="clear" w:color="auto" w:fill="auto"/>
        <w:ind w:left="60" w:firstLine="0"/>
      </w:pPr>
      <w:r>
        <w:t xml:space="preserve"> Гиповитаминоз </w:t>
      </w:r>
      <w:r>
        <w:rPr>
          <w:lang w:val="en-US" w:eastAsia="en-US" w:bidi="en-US"/>
        </w:rPr>
        <w:t>D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8"/>
        </w:numPr>
        <w:shd w:val="clear" w:color="auto" w:fill="auto"/>
        <w:ind w:left="60" w:firstLine="0"/>
      </w:pPr>
      <w:r>
        <w:t xml:space="preserve"> Г </w:t>
      </w:r>
      <w:proofErr w:type="spellStart"/>
      <w:r>
        <w:t>иповитаминоз</w:t>
      </w:r>
      <w:proofErr w:type="spellEnd"/>
      <w:proofErr w:type="gramStart"/>
      <w:r>
        <w:t xml:space="preserve"> Е</w:t>
      </w:r>
      <w:proofErr w:type="gramEnd"/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8"/>
        </w:numPr>
        <w:shd w:val="clear" w:color="auto" w:fill="auto"/>
        <w:ind w:left="60" w:firstLine="0"/>
      </w:pPr>
      <w:r>
        <w:t xml:space="preserve"> Гипови</w:t>
      </w:r>
      <w:r>
        <w:t>таминоз</w:t>
      </w:r>
      <w:proofErr w:type="gramStart"/>
      <w:r>
        <w:t xml:space="preserve"> К</w:t>
      </w:r>
      <w:proofErr w:type="gramEnd"/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8"/>
        </w:numPr>
        <w:shd w:val="clear" w:color="auto" w:fill="auto"/>
        <w:ind w:left="60" w:firstLine="0"/>
      </w:pPr>
      <w:r>
        <w:t xml:space="preserve"> Г </w:t>
      </w:r>
      <w:proofErr w:type="spellStart"/>
      <w:r>
        <w:t>иповитаминоз</w:t>
      </w:r>
      <w:proofErr w:type="spellEnd"/>
      <w:proofErr w:type="gramStart"/>
      <w:r>
        <w:t xml:space="preserve"> С</w:t>
      </w:r>
      <w:proofErr w:type="gramEnd"/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8"/>
        </w:numPr>
        <w:shd w:val="clear" w:color="auto" w:fill="auto"/>
        <w:ind w:left="60" w:right="580" w:firstLine="0"/>
      </w:pPr>
      <w:r>
        <w:t xml:space="preserve"> Г </w:t>
      </w:r>
      <w:proofErr w:type="spellStart"/>
      <w:r>
        <w:t>иповитаминоз</w:t>
      </w:r>
      <w:proofErr w:type="spellEnd"/>
      <w:r>
        <w:t xml:space="preserve"> группы</w:t>
      </w:r>
      <w:proofErr w:type="gramStart"/>
      <w:r>
        <w:t xml:space="preserve"> В</w:t>
      </w:r>
      <w:proofErr w:type="gramEnd"/>
      <w:r>
        <w:t xml:space="preserve"> Литература:</w:t>
      </w:r>
    </w:p>
    <w:p w:rsidR="00FD0514" w:rsidRDefault="003D7868">
      <w:pPr>
        <w:pStyle w:val="1"/>
        <w:framePr w:w="9355" w:h="14378" w:hRule="exact" w:wrap="around" w:vAnchor="page" w:hAnchor="page" w:x="1290" w:y="1234"/>
        <w:shd w:val="clear" w:color="auto" w:fill="auto"/>
        <w:ind w:left="60" w:firstLine="0"/>
      </w:pPr>
      <w:r>
        <w:t>Контрольные вопросы: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ind w:left="60" w:firstLine="1300"/>
      </w:pPr>
      <w:r>
        <w:t xml:space="preserve"> Перечислите основные симптомы гиповитаминоза</w:t>
      </w:r>
      <w:proofErr w:type="gramStart"/>
      <w:r>
        <w:t xml:space="preserve"> А</w:t>
      </w:r>
      <w:proofErr w:type="gramEnd"/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ind w:left="60" w:firstLine="1300"/>
      </w:pPr>
      <w:r>
        <w:t xml:space="preserve"> Какие признаки гиповитаминоза </w:t>
      </w:r>
      <w:r>
        <w:rPr>
          <w:lang w:val="en-US" w:eastAsia="en-US" w:bidi="en-US"/>
        </w:rPr>
        <w:t>D</w:t>
      </w:r>
      <w:r w:rsidRPr="00AA5095">
        <w:rPr>
          <w:lang w:eastAsia="en-US" w:bidi="en-US"/>
        </w:rPr>
        <w:t xml:space="preserve"> </w:t>
      </w:r>
      <w:r>
        <w:t>вам известны?</w:t>
      </w:r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ind w:left="60" w:firstLine="1300"/>
      </w:pPr>
      <w:r>
        <w:t xml:space="preserve"> Назовите основные признаки гиповитаминоза</w:t>
      </w:r>
      <w:proofErr w:type="gramStart"/>
      <w:r>
        <w:t xml:space="preserve"> Е</w:t>
      </w:r>
      <w:proofErr w:type="gramEnd"/>
    </w:p>
    <w:p w:rsidR="00FD0514" w:rsidRDefault="003D7868">
      <w:pPr>
        <w:pStyle w:val="1"/>
        <w:framePr w:w="9355" w:h="14378" w:hRule="exact" w:wrap="around" w:vAnchor="page" w:hAnchor="page" w:x="1290" w:y="1234"/>
        <w:numPr>
          <w:ilvl w:val="0"/>
          <w:numId w:val="6"/>
        </w:numPr>
        <w:shd w:val="clear" w:color="auto" w:fill="auto"/>
        <w:ind w:left="60" w:firstLine="1300"/>
      </w:pPr>
      <w:r>
        <w:t xml:space="preserve"> Какие меры борьбы с </w:t>
      </w:r>
      <w:proofErr w:type="spellStart"/>
      <w:r>
        <w:t>гиповитаминазами</w:t>
      </w:r>
      <w:proofErr w:type="spellEnd"/>
      <w:r>
        <w:t xml:space="preserve"> вы знаете?</w:t>
      </w:r>
    </w:p>
    <w:p w:rsidR="00FD0514" w:rsidRDefault="003D7868">
      <w:pPr>
        <w:pStyle w:val="20"/>
        <w:framePr w:w="9355" w:h="14378" w:hRule="exact" w:wrap="around" w:vAnchor="page" w:hAnchor="page" w:x="1290" w:y="1234"/>
        <w:shd w:val="clear" w:color="auto" w:fill="auto"/>
        <w:ind w:left="60"/>
      </w:pPr>
      <w:r>
        <w:t>Тема 13: Диспансеризация в птицеводческих хозяйствах</w:t>
      </w:r>
    </w:p>
    <w:p w:rsidR="00FD0514" w:rsidRDefault="00FD0514">
      <w:pPr>
        <w:rPr>
          <w:sz w:val="2"/>
          <w:szCs w:val="2"/>
        </w:rPr>
        <w:sectPr w:rsidR="00FD0514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spacing w:line="365" w:lineRule="exact"/>
        <w:ind w:left="60" w:firstLine="0"/>
      </w:pPr>
      <w:r>
        <w:lastRenderedPageBreak/>
        <w:t xml:space="preserve">Цель: Ознакомиться с этапами диспансеризации в </w:t>
      </w:r>
      <w:proofErr w:type="gramStart"/>
      <w:r>
        <w:t>птицеводческих</w:t>
      </w:r>
      <w:proofErr w:type="gramEnd"/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spacing w:line="365" w:lineRule="exact"/>
        <w:ind w:left="60" w:firstLine="0"/>
      </w:pPr>
      <w:proofErr w:type="gramStart"/>
      <w:r>
        <w:t>хозяйствах</w:t>
      </w:r>
      <w:proofErr w:type="gramEnd"/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spacing w:line="365" w:lineRule="exact"/>
        <w:ind w:left="60" w:firstLine="0"/>
      </w:pPr>
      <w:r>
        <w:t>План: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"/>
        </w:numPr>
        <w:shd w:val="clear" w:color="auto" w:fill="auto"/>
        <w:spacing w:line="365" w:lineRule="exact"/>
        <w:ind w:left="380" w:firstLine="0"/>
      </w:pPr>
      <w:r>
        <w:t xml:space="preserve"> Диспансеризация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"/>
        </w:numPr>
        <w:shd w:val="clear" w:color="auto" w:fill="auto"/>
        <w:spacing w:line="365" w:lineRule="exact"/>
        <w:ind w:left="380" w:firstLine="0"/>
      </w:pPr>
      <w:r>
        <w:t xml:space="preserve"> Диагностический этап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"/>
        </w:numPr>
        <w:shd w:val="clear" w:color="auto" w:fill="auto"/>
        <w:spacing w:line="365" w:lineRule="exact"/>
        <w:ind w:left="380" w:firstLine="0"/>
      </w:pPr>
      <w:r>
        <w:t xml:space="preserve"> Терапевтический этап</w:t>
      </w:r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spacing w:line="365" w:lineRule="exact"/>
        <w:ind w:left="60" w:right="5880" w:firstLine="800"/>
      </w:pPr>
      <w:r>
        <w:t>Профилактический этап Литература 6: с. 112-120 Контрольные вопросы: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"/>
        </w:numPr>
        <w:shd w:val="clear" w:color="auto" w:fill="auto"/>
        <w:spacing w:line="365" w:lineRule="exact"/>
        <w:ind w:left="380" w:firstLine="0"/>
      </w:pPr>
      <w:r>
        <w:t xml:space="preserve"> Определение диспансеризации?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"/>
        </w:numPr>
        <w:shd w:val="clear" w:color="auto" w:fill="auto"/>
        <w:spacing w:line="365" w:lineRule="exact"/>
        <w:ind w:left="380" w:firstLine="0"/>
      </w:pPr>
      <w:r>
        <w:t xml:space="preserve"> Определение диагностического этапа?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"/>
        </w:numPr>
        <w:shd w:val="clear" w:color="auto" w:fill="auto"/>
        <w:spacing w:line="365" w:lineRule="exact"/>
        <w:ind w:left="380" w:firstLine="0"/>
      </w:pPr>
      <w:r>
        <w:t xml:space="preserve"> Определение терапевтического этапа?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"/>
        </w:numPr>
        <w:shd w:val="clear" w:color="auto" w:fill="auto"/>
        <w:spacing w:line="365" w:lineRule="exact"/>
        <w:ind w:left="380" w:firstLine="0"/>
      </w:pPr>
      <w:r>
        <w:t xml:space="preserve"> Определение профилактического этапа?</w:t>
      </w:r>
    </w:p>
    <w:p w:rsidR="00FD0514" w:rsidRDefault="003D7868">
      <w:pPr>
        <w:pStyle w:val="11"/>
        <w:framePr w:w="9624" w:h="14128" w:hRule="exact" w:wrap="around" w:vAnchor="page" w:hAnchor="page" w:x="1155" w:y="1304"/>
        <w:shd w:val="clear" w:color="auto" w:fill="auto"/>
        <w:spacing w:after="296" w:line="365" w:lineRule="exact"/>
        <w:ind w:left="60"/>
      </w:pPr>
      <w:bookmarkStart w:id="3" w:name="bookmark2"/>
      <w:r>
        <w:t>Тема 14: Основные синдро</w:t>
      </w:r>
      <w:r>
        <w:t>мы болезней пушных зверей</w:t>
      </w:r>
      <w:bookmarkEnd w:id="3"/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ind w:left="60" w:right="440" w:firstLine="0"/>
      </w:pPr>
      <w:r>
        <w:t>Цель: Ознакомиться с основными синдромами болезней пушных зверей План: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9"/>
        </w:numPr>
        <w:shd w:val="clear" w:color="auto" w:fill="auto"/>
        <w:ind w:left="60" w:firstLine="0"/>
      </w:pPr>
      <w:r>
        <w:t xml:space="preserve"> Болезни пищеварительной системы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9"/>
        </w:numPr>
        <w:shd w:val="clear" w:color="auto" w:fill="auto"/>
        <w:ind w:left="60" w:firstLine="0"/>
      </w:pPr>
      <w:r>
        <w:t xml:space="preserve"> Болезни дыхательной системы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9"/>
        </w:numPr>
        <w:shd w:val="clear" w:color="auto" w:fill="auto"/>
        <w:ind w:left="60" w:firstLine="0"/>
      </w:pPr>
      <w:r>
        <w:t xml:space="preserve"> Болезни мочевой системы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9"/>
        </w:numPr>
        <w:shd w:val="clear" w:color="auto" w:fill="auto"/>
        <w:ind w:left="60" w:right="440" w:firstLine="0"/>
      </w:pPr>
      <w:r>
        <w:t xml:space="preserve"> Нарушения обмена веществ Литература:</w:t>
      </w:r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ind w:left="60" w:firstLine="0"/>
      </w:pPr>
      <w:r>
        <w:t>Контрольные вопросы: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6"/>
        </w:numPr>
        <w:shd w:val="clear" w:color="auto" w:fill="auto"/>
        <w:ind w:left="60" w:right="360" w:firstLine="1200"/>
      </w:pPr>
      <w:r>
        <w:t xml:space="preserve"> Назовите основные синдромы болезней пищеварительной системы у пушных зверей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6"/>
        </w:numPr>
        <w:shd w:val="clear" w:color="auto" w:fill="auto"/>
        <w:ind w:left="60" w:right="260" w:firstLine="1200"/>
      </w:pPr>
      <w:r>
        <w:t xml:space="preserve"> Какие синдромы болезней дыхательной системы у пушных зверей вы знаете?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6"/>
        </w:numPr>
        <w:shd w:val="clear" w:color="auto" w:fill="auto"/>
        <w:spacing w:line="374" w:lineRule="exact"/>
        <w:ind w:left="60" w:firstLine="1200"/>
      </w:pPr>
      <w:r>
        <w:t xml:space="preserve"> Перечислите основные синдромы болезней </w:t>
      </w:r>
      <w:proofErr w:type="spellStart"/>
      <w:r>
        <w:t>мочнвой</w:t>
      </w:r>
      <w:proofErr w:type="spellEnd"/>
      <w:r>
        <w:t xml:space="preserve"> системы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6"/>
        </w:numPr>
        <w:shd w:val="clear" w:color="auto" w:fill="auto"/>
        <w:spacing w:line="374" w:lineRule="exact"/>
        <w:ind w:left="60" w:firstLine="1200"/>
      </w:pPr>
      <w:r>
        <w:t xml:space="preserve"> Какие синдромы нарушения обмена веществ у пушных зверей вы</w:t>
      </w:r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spacing w:line="374" w:lineRule="exact"/>
        <w:ind w:left="60" w:firstLine="0"/>
      </w:pPr>
      <w:r>
        <w:t>знаете?</w:t>
      </w:r>
    </w:p>
    <w:p w:rsidR="00FD0514" w:rsidRDefault="003D7868">
      <w:pPr>
        <w:pStyle w:val="11"/>
        <w:framePr w:w="9624" w:h="14128" w:hRule="exact" w:wrap="around" w:vAnchor="page" w:hAnchor="page" w:x="1155" w:y="1304"/>
        <w:shd w:val="clear" w:color="auto" w:fill="auto"/>
        <w:spacing w:after="304" w:line="374" w:lineRule="exact"/>
        <w:ind w:left="60" w:right="440"/>
      </w:pPr>
      <w:bookmarkStart w:id="4" w:name="bookmark3"/>
      <w:r>
        <w:t>Тема 15: Основные синдромы при отравлении у различных видов животных</w:t>
      </w:r>
      <w:bookmarkEnd w:id="4"/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ind w:left="60" w:firstLine="0"/>
      </w:pPr>
      <w:r>
        <w:t xml:space="preserve">Цель: Ознакомиться с основными синдромами при отравлении у </w:t>
      </w:r>
      <w:proofErr w:type="gramStart"/>
      <w:r>
        <w:t>различных</w:t>
      </w:r>
      <w:proofErr w:type="gramEnd"/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ind w:left="60" w:firstLine="0"/>
      </w:pPr>
      <w:r>
        <w:t>видов животных</w:t>
      </w:r>
    </w:p>
    <w:p w:rsidR="00FD0514" w:rsidRDefault="003D7868">
      <w:pPr>
        <w:pStyle w:val="1"/>
        <w:framePr w:w="9624" w:h="14128" w:hRule="exact" w:wrap="around" w:vAnchor="page" w:hAnchor="page" w:x="1155" w:y="1304"/>
        <w:shd w:val="clear" w:color="auto" w:fill="auto"/>
        <w:ind w:left="60" w:firstLine="0"/>
      </w:pPr>
      <w:r>
        <w:t>План: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0"/>
        </w:numPr>
        <w:shd w:val="clear" w:color="auto" w:fill="auto"/>
        <w:ind w:left="60" w:firstLine="0"/>
      </w:pPr>
      <w:r>
        <w:t xml:space="preserve"> Определение отравлений</w:t>
      </w:r>
    </w:p>
    <w:p w:rsidR="00FD0514" w:rsidRDefault="003D7868">
      <w:pPr>
        <w:pStyle w:val="1"/>
        <w:framePr w:w="9624" w:h="14128" w:hRule="exact" w:wrap="around" w:vAnchor="page" w:hAnchor="page" w:x="1155" w:y="1304"/>
        <w:numPr>
          <w:ilvl w:val="0"/>
          <w:numId w:val="10"/>
        </w:numPr>
        <w:shd w:val="clear" w:color="auto" w:fill="auto"/>
        <w:ind w:left="60" w:firstLine="0"/>
      </w:pPr>
      <w:r>
        <w:t xml:space="preserve"> Этиология, </w:t>
      </w:r>
      <w:proofErr w:type="spellStart"/>
      <w:r>
        <w:t>симтомы</w:t>
      </w:r>
      <w:proofErr w:type="spellEnd"/>
      <w:r>
        <w:t xml:space="preserve"> отравлений</w:t>
      </w:r>
    </w:p>
    <w:p w:rsidR="00FD0514" w:rsidRDefault="00FD0514">
      <w:pPr>
        <w:rPr>
          <w:sz w:val="2"/>
          <w:szCs w:val="2"/>
        </w:rPr>
        <w:sectPr w:rsidR="00FD0514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D0514" w:rsidRDefault="003D7868">
      <w:pPr>
        <w:pStyle w:val="1"/>
        <w:framePr w:w="9418" w:h="2895" w:hRule="exact" w:wrap="around" w:vAnchor="page" w:hAnchor="page" w:x="1259" w:y="1234"/>
        <w:numPr>
          <w:ilvl w:val="0"/>
          <w:numId w:val="10"/>
        </w:numPr>
        <w:shd w:val="clear" w:color="auto" w:fill="auto"/>
        <w:spacing w:line="365" w:lineRule="exact"/>
        <w:ind w:firstLine="0"/>
      </w:pPr>
      <w:r>
        <w:lastRenderedPageBreak/>
        <w:t xml:space="preserve"> Диагностика, лечение отравлений</w:t>
      </w:r>
    </w:p>
    <w:p w:rsidR="00FD0514" w:rsidRDefault="003D7868">
      <w:pPr>
        <w:pStyle w:val="1"/>
        <w:framePr w:w="9418" w:h="2895" w:hRule="exact" w:wrap="around" w:vAnchor="page" w:hAnchor="page" w:x="1259" w:y="1234"/>
        <w:numPr>
          <w:ilvl w:val="0"/>
          <w:numId w:val="10"/>
        </w:numPr>
        <w:shd w:val="clear" w:color="auto" w:fill="auto"/>
        <w:spacing w:line="365" w:lineRule="exact"/>
        <w:ind w:right="5160" w:firstLine="0"/>
      </w:pPr>
      <w:r>
        <w:t xml:space="preserve"> Профилактика отравлений Литература:</w:t>
      </w:r>
    </w:p>
    <w:p w:rsidR="00FD0514" w:rsidRDefault="003D7868">
      <w:pPr>
        <w:pStyle w:val="1"/>
        <w:framePr w:w="9418" w:h="2895" w:hRule="exact" w:wrap="around" w:vAnchor="page" w:hAnchor="page" w:x="1259" w:y="1234"/>
        <w:shd w:val="clear" w:color="auto" w:fill="auto"/>
        <w:spacing w:line="365" w:lineRule="exact"/>
        <w:ind w:firstLine="0"/>
      </w:pPr>
      <w:r>
        <w:t>Контрольные вопросы:</w:t>
      </w:r>
    </w:p>
    <w:p w:rsidR="00FD0514" w:rsidRDefault="003D7868">
      <w:pPr>
        <w:pStyle w:val="1"/>
        <w:framePr w:w="9418" w:h="2895" w:hRule="exact" w:wrap="around" w:vAnchor="page" w:hAnchor="page" w:x="1259" w:y="1234"/>
        <w:numPr>
          <w:ilvl w:val="0"/>
          <w:numId w:val="6"/>
        </w:numPr>
        <w:shd w:val="clear" w:color="auto" w:fill="auto"/>
        <w:spacing w:line="365" w:lineRule="exact"/>
        <w:ind w:left="1260" w:firstLine="0"/>
      </w:pPr>
      <w:r>
        <w:t xml:space="preserve"> Дайте определение отравлений</w:t>
      </w:r>
    </w:p>
    <w:p w:rsidR="00FD0514" w:rsidRDefault="003D7868">
      <w:pPr>
        <w:pStyle w:val="1"/>
        <w:framePr w:w="9418" w:h="2895" w:hRule="exact" w:wrap="around" w:vAnchor="page" w:hAnchor="page" w:x="1259" w:y="1234"/>
        <w:numPr>
          <w:ilvl w:val="0"/>
          <w:numId w:val="6"/>
        </w:numPr>
        <w:shd w:val="clear" w:color="auto" w:fill="auto"/>
        <w:spacing w:line="365" w:lineRule="exact"/>
        <w:ind w:left="1260" w:firstLine="0"/>
      </w:pPr>
      <w:r>
        <w:t xml:space="preserve"> Каковы </w:t>
      </w:r>
      <w:proofErr w:type="gramStart"/>
      <w:r>
        <w:t>причины</w:t>
      </w:r>
      <w:proofErr w:type="gramEnd"/>
      <w:r>
        <w:t xml:space="preserve"> и </w:t>
      </w:r>
      <w:proofErr w:type="gramStart"/>
      <w:r>
        <w:t>какие</w:t>
      </w:r>
      <w:proofErr w:type="gramEnd"/>
      <w:r>
        <w:t xml:space="preserve"> вы знаете симптомы при отравлениях?</w:t>
      </w:r>
    </w:p>
    <w:p w:rsidR="00FD0514" w:rsidRDefault="003D7868">
      <w:pPr>
        <w:pStyle w:val="1"/>
        <w:framePr w:w="9418" w:h="2895" w:hRule="exact" w:wrap="around" w:vAnchor="page" w:hAnchor="page" w:x="1259" w:y="1234"/>
        <w:numPr>
          <w:ilvl w:val="0"/>
          <w:numId w:val="6"/>
        </w:numPr>
        <w:shd w:val="clear" w:color="auto" w:fill="auto"/>
        <w:spacing w:line="365" w:lineRule="exact"/>
        <w:ind w:left="1260" w:firstLine="0"/>
      </w:pPr>
      <w:r>
        <w:t xml:space="preserve"> Как диагностируют и л</w:t>
      </w:r>
      <w:r>
        <w:t>ечат отравления?</w:t>
      </w:r>
    </w:p>
    <w:p w:rsidR="00FD0514" w:rsidRDefault="003D7868">
      <w:pPr>
        <w:pStyle w:val="1"/>
        <w:framePr w:w="9418" w:h="2895" w:hRule="exact" w:wrap="around" w:vAnchor="page" w:hAnchor="page" w:x="1259" w:y="1234"/>
        <w:numPr>
          <w:ilvl w:val="0"/>
          <w:numId w:val="6"/>
        </w:numPr>
        <w:shd w:val="clear" w:color="auto" w:fill="auto"/>
        <w:spacing w:line="365" w:lineRule="exact"/>
        <w:ind w:left="1260" w:firstLine="0"/>
      </w:pPr>
      <w:r>
        <w:t xml:space="preserve"> Как </w:t>
      </w:r>
      <w:proofErr w:type="spellStart"/>
      <w:r>
        <w:t>профилактировать</w:t>
      </w:r>
      <w:proofErr w:type="spellEnd"/>
      <w:r>
        <w:t xml:space="preserve"> отравления у разных животных?</w:t>
      </w:r>
    </w:p>
    <w:p w:rsidR="00FD0514" w:rsidRDefault="00FD0514">
      <w:pPr>
        <w:rPr>
          <w:sz w:val="2"/>
          <w:szCs w:val="2"/>
        </w:rPr>
      </w:pPr>
    </w:p>
    <w:sectPr w:rsidR="00FD0514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868" w:rsidRDefault="003D7868">
      <w:r>
        <w:separator/>
      </w:r>
    </w:p>
  </w:endnote>
  <w:endnote w:type="continuationSeparator" w:id="0">
    <w:p w:rsidR="003D7868" w:rsidRDefault="003D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868" w:rsidRDefault="003D7868"/>
  </w:footnote>
  <w:footnote w:type="continuationSeparator" w:id="0">
    <w:p w:rsidR="003D7868" w:rsidRDefault="003D78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A1324"/>
    <w:multiLevelType w:val="multilevel"/>
    <w:tmpl w:val="F834929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31FD4"/>
    <w:multiLevelType w:val="multilevel"/>
    <w:tmpl w:val="88FC8B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B244FC"/>
    <w:multiLevelType w:val="multilevel"/>
    <w:tmpl w:val="52EC8A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3B180E"/>
    <w:multiLevelType w:val="multilevel"/>
    <w:tmpl w:val="0FB26F3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013CD5"/>
    <w:multiLevelType w:val="multilevel"/>
    <w:tmpl w:val="E828F84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CC5CB5"/>
    <w:multiLevelType w:val="multilevel"/>
    <w:tmpl w:val="8EF618D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DA367B"/>
    <w:multiLevelType w:val="multilevel"/>
    <w:tmpl w:val="A9AE16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E950AC"/>
    <w:multiLevelType w:val="multilevel"/>
    <w:tmpl w:val="585C32F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0506B0"/>
    <w:multiLevelType w:val="multilevel"/>
    <w:tmpl w:val="82EC14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527731"/>
    <w:multiLevelType w:val="multilevel"/>
    <w:tmpl w:val="A4B2E8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D0514"/>
    <w:rsid w:val="003D7868"/>
    <w:rsid w:val="00AA5095"/>
    <w:rsid w:val="00FD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b/>
      <w:bCs/>
      <w:spacing w:val="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70" w:lineRule="exact"/>
      <w:ind w:hanging="260"/>
    </w:pPr>
    <w:rPr>
      <w:rFonts w:ascii="Times New Roman" w:eastAsia="Times New Roman" w:hAnsi="Times New Roman" w:cs="Times New Roman"/>
      <w:spacing w:val="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 w:line="370" w:lineRule="exact"/>
      <w:outlineLvl w:val="0"/>
    </w:pPr>
    <w:rPr>
      <w:rFonts w:ascii="Times New Roman" w:eastAsia="Times New Roman" w:hAnsi="Times New Roman" w:cs="Times New Roman"/>
      <w:b/>
      <w:bCs/>
      <w:spacing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b/>
      <w:bCs/>
      <w:spacing w:val="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70" w:lineRule="exact"/>
      <w:ind w:hanging="260"/>
    </w:pPr>
    <w:rPr>
      <w:rFonts w:ascii="Times New Roman" w:eastAsia="Times New Roman" w:hAnsi="Times New Roman" w:cs="Times New Roman"/>
      <w:spacing w:val="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 w:line="370" w:lineRule="exact"/>
      <w:outlineLvl w:val="0"/>
    </w:pPr>
    <w:rPr>
      <w:rFonts w:ascii="Times New Roman" w:eastAsia="Times New Roman" w:hAnsi="Times New Roman" w:cs="Times New Roman"/>
      <w:b/>
      <w:bCs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1115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2</cp:revision>
  <dcterms:created xsi:type="dcterms:W3CDTF">2018-01-24T12:14:00Z</dcterms:created>
  <dcterms:modified xsi:type="dcterms:W3CDTF">2018-01-24T12:15:00Z</dcterms:modified>
</cp:coreProperties>
</file>